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1AD03" w14:textId="77777777" w:rsidR="009470CF" w:rsidRDefault="00B4519C">
      <w:pPr>
        <w:pStyle w:val="Cm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A055739" wp14:editId="29EFF283">
                <wp:simplePos x="0" y="0"/>
                <wp:positionH relativeFrom="page">
                  <wp:posOffset>1600453</wp:posOffset>
                </wp:positionH>
                <wp:positionV relativeFrom="paragraph">
                  <wp:posOffset>264159</wp:posOffset>
                </wp:positionV>
                <wp:extent cx="4538345" cy="203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83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8345" h="20320">
                              <a:moveTo>
                                <a:pt x="4537837" y="0"/>
                              </a:moveTo>
                              <a:lnTo>
                                <a:pt x="0" y="0"/>
                              </a:lnTo>
                              <a:lnTo>
                                <a:pt x="0" y="19811"/>
                              </a:lnTo>
                              <a:lnTo>
                                <a:pt x="4537837" y="19811"/>
                              </a:lnTo>
                              <a:lnTo>
                                <a:pt x="45378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926E4" id="Graphic 1" o:spid="_x0000_s1026" style="position:absolute;margin-left:126pt;margin-top:20.8pt;width:357.35pt;height:1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834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" path="m4537837,l,,,19811r4537837,l4537837,xe" fillcolor="#212121" stroked="f">
                <v:path arrowok="t"/>
                <w10:wrap anchorx="page"/>
              </v:shape>
            </w:pict>
          </mc:Fallback>
        </mc:AlternateContent>
      </w:r>
      <w:r>
        <w:rPr>
          <w:color w:val="212121"/>
        </w:rPr>
        <w:t>6.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melléklet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328/2011.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(XII.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29.)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Korm.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2"/>
        </w:rPr>
        <w:t>rendelethez</w:t>
      </w:r>
      <w:r>
        <w:rPr>
          <w:color w:val="212121"/>
          <w:spacing w:val="-2"/>
          <w:vertAlign w:val="superscript"/>
        </w:rPr>
        <w:t>68</w:t>
      </w:r>
    </w:p>
    <w:p w14:paraId="564732D1" w14:textId="77777777" w:rsidR="009470CF" w:rsidRDefault="009470CF">
      <w:pPr>
        <w:pStyle w:val="Szvegtrzs"/>
        <w:spacing w:before="82"/>
        <w:rPr>
          <w:b/>
          <w:i/>
        </w:rPr>
      </w:pPr>
    </w:p>
    <w:p w14:paraId="047556E5" w14:textId="77777777" w:rsidR="009470CF" w:rsidRDefault="00B4519C">
      <w:pPr>
        <w:ind w:left="6" w:right="6"/>
        <w:jc w:val="center"/>
        <w:rPr>
          <w:b/>
          <w:i/>
        </w:rPr>
      </w:pPr>
      <w:r>
        <w:rPr>
          <w:b/>
          <w:i/>
          <w:color w:val="212121"/>
          <w:spacing w:val="-2"/>
        </w:rPr>
        <w:t>NYILATKOZAT</w:t>
      </w:r>
    </w:p>
    <w:p w14:paraId="24932FF0" w14:textId="77777777" w:rsidR="009470CF" w:rsidRDefault="00B4519C">
      <w:pPr>
        <w:spacing w:before="40" w:line="276" w:lineRule="auto"/>
        <w:ind w:left="2" w:right="6"/>
        <w:jc w:val="center"/>
        <w:rPr>
          <w:b/>
          <w:i/>
        </w:rPr>
      </w:pPr>
      <w:r>
        <w:rPr>
          <w:b/>
          <w:i/>
          <w:color w:val="212121"/>
        </w:rPr>
        <w:t>a</w:t>
      </w:r>
      <w:r>
        <w:rPr>
          <w:b/>
          <w:i/>
          <w:color w:val="212121"/>
          <w:spacing w:val="-3"/>
        </w:rPr>
        <w:t xml:space="preserve"> </w:t>
      </w:r>
      <w:r>
        <w:rPr>
          <w:b/>
          <w:i/>
          <w:color w:val="212121"/>
        </w:rPr>
        <w:t>Gyvt.</w:t>
      </w:r>
      <w:r>
        <w:rPr>
          <w:b/>
          <w:i/>
          <w:color w:val="212121"/>
          <w:spacing w:val="-6"/>
        </w:rPr>
        <w:t xml:space="preserve"> </w:t>
      </w:r>
      <w:r>
        <w:rPr>
          <w:b/>
          <w:i/>
          <w:color w:val="212121"/>
        </w:rPr>
        <w:t>21/B.</w:t>
      </w:r>
      <w:r>
        <w:rPr>
          <w:b/>
          <w:i/>
          <w:color w:val="212121"/>
          <w:spacing w:val="-3"/>
        </w:rPr>
        <w:t xml:space="preserve"> </w:t>
      </w:r>
      <w:r>
        <w:rPr>
          <w:b/>
          <w:i/>
          <w:color w:val="212121"/>
        </w:rPr>
        <w:t>§</w:t>
      </w:r>
      <w:r>
        <w:rPr>
          <w:b/>
          <w:i/>
          <w:color w:val="212121"/>
          <w:spacing w:val="-6"/>
        </w:rPr>
        <w:t xml:space="preserve"> </w:t>
      </w:r>
      <w:r>
        <w:rPr>
          <w:b/>
          <w:i/>
          <w:color w:val="212121"/>
        </w:rPr>
        <w:t>(1)</w:t>
      </w:r>
      <w:r>
        <w:rPr>
          <w:b/>
          <w:i/>
          <w:color w:val="212121"/>
          <w:spacing w:val="-3"/>
        </w:rPr>
        <w:t xml:space="preserve"> </w:t>
      </w:r>
      <w:r>
        <w:rPr>
          <w:b/>
          <w:i/>
          <w:color w:val="212121"/>
        </w:rPr>
        <w:t>bekezdés</w:t>
      </w:r>
      <w:r>
        <w:rPr>
          <w:b/>
          <w:i/>
          <w:color w:val="212121"/>
          <w:spacing w:val="-3"/>
        </w:rPr>
        <w:t xml:space="preserve"> </w:t>
      </w:r>
      <w:r>
        <w:rPr>
          <w:b/>
          <w:i/>
          <w:color w:val="212121"/>
        </w:rPr>
        <w:t>a)</w:t>
      </w:r>
      <w:r>
        <w:rPr>
          <w:b/>
          <w:i/>
          <w:color w:val="212121"/>
          <w:spacing w:val="-2"/>
        </w:rPr>
        <w:t xml:space="preserve"> </w:t>
      </w:r>
      <w:r>
        <w:rPr>
          <w:b/>
          <w:i/>
          <w:color w:val="212121"/>
        </w:rPr>
        <w:t>pontja</w:t>
      </w:r>
      <w:r>
        <w:rPr>
          <w:b/>
          <w:i/>
          <w:color w:val="212121"/>
          <w:spacing w:val="-3"/>
        </w:rPr>
        <w:t xml:space="preserve"> </w:t>
      </w:r>
      <w:r>
        <w:rPr>
          <w:b/>
          <w:i/>
          <w:color w:val="212121"/>
        </w:rPr>
        <w:t>szerinti</w:t>
      </w:r>
      <w:r>
        <w:rPr>
          <w:b/>
          <w:i/>
          <w:color w:val="212121"/>
          <w:spacing w:val="-2"/>
        </w:rPr>
        <w:t xml:space="preserve"> </w:t>
      </w:r>
      <w:r>
        <w:rPr>
          <w:b/>
          <w:i/>
          <w:color w:val="212121"/>
        </w:rPr>
        <w:t>ingyenes</w:t>
      </w:r>
      <w:r>
        <w:rPr>
          <w:b/>
          <w:i/>
          <w:color w:val="212121"/>
          <w:spacing w:val="-3"/>
        </w:rPr>
        <w:t xml:space="preserve"> </w:t>
      </w:r>
      <w:r>
        <w:rPr>
          <w:b/>
          <w:i/>
          <w:color w:val="212121"/>
        </w:rPr>
        <w:t>bölcsődei</w:t>
      </w:r>
      <w:r>
        <w:rPr>
          <w:b/>
          <w:i/>
          <w:color w:val="212121"/>
          <w:spacing w:val="-2"/>
        </w:rPr>
        <w:t xml:space="preserve"> </w:t>
      </w:r>
      <w:r>
        <w:rPr>
          <w:b/>
          <w:i/>
          <w:color w:val="212121"/>
        </w:rPr>
        <w:t>és</w:t>
      </w:r>
      <w:r>
        <w:rPr>
          <w:b/>
          <w:i/>
          <w:color w:val="212121"/>
          <w:spacing w:val="-3"/>
        </w:rPr>
        <w:t xml:space="preserve"> </w:t>
      </w:r>
      <w:r>
        <w:rPr>
          <w:b/>
          <w:i/>
          <w:color w:val="212121"/>
        </w:rPr>
        <w:t>óvodai</w:t>
      </w:r>
      <w:r>
        <w:rPr>
          <w:b/>
          <w:i/>
          <w:color w:val="212121"/>
          <w:spacing w:val="-5"/>
        </w:rPr>
        <w:t xml:space="preserve"> </w:t>
      </w:r>
      <w:r>
        <w:rPr>
          <w:b/>
          <w:i/>
          <w:color w:val="212121"/>
        </w:rPr>
        <w:t xml:space="preserve">gyermekétkeztetés </w:t>
      </w:r>
      <w:r>
        <w:rPr>
          <w:b/>
          <w:i/>
          <w:color w:val="212121"/>
          <w:spacing w:val="-2"/>
        </w:rPr>
        <w:t>igénybevételéhez</w:t>
      </w:r>
      <w:r>
        <w:rPr>
          <w:b/>
          <w:i/>
          <w:color w:val="212121"/>
          <w:spacing w:val="-2"/>
          <w:vertAlign w:val="superscript"/>
        </w:rPr>
        <w:t>69</w:t>
      </w:r>
    </w:p>
    <w:p w14:paraId="3DA2CC20" w14:textId="77777777" w:rsidR="009470CF" w:rsidRDefault="009470CF">
      <w:pPr>
        <w:pStyle w:val="Szvegtrzs"/>
        <w:spacing w:before="58"/>
        <w:rPr>
          <w:b/>
          <w:i/>
        </w:rPr>
      </w:pPr>
    </w:p>
    <w:p w14:paraId="297DBB79" w14:textId="77777777" w:rsidR="009470CF" w:rsidRDefault="00B4519C">
      <w:pPr>
        <w:pStyle w:val="Listaszerbekezds"/>
        <w:numPr>
          <w:ilvl w:val="0"/>
          <w:numId w:val="3"/>
        </w:numPr>
        <w:tabs>
          <w:tab w:val="left" w:pos="361"/>
          <w:tab w:val="left" w:leader="dot" w:pos="9373"/>
        </w:tabs>
        <w:ind w:left="361" w:hanging="220"/>
        <w:jc w:val="left"/>
      </w:pPr>
      <w:r>
        <w:rPr>
          <w:color w:val="212121"/>
        </w:rPr>
        <w:t>Alulírott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.................................................................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(születési</w:t>
      </w:r>
      <w:r>
        <w:rPr>
          <w:color w:val="212121"/>
          <w:spacing w:val="-8"/>
        </w:rPr>
        <w:t xml:space="preserve"> </w:t>
      </w:r>
      <w:r>
        <w:rPr>
          <w:color w:val="212121"/>
          <w:spacing w:val="-5"/>
        </w:rPr>
        <w:t>név</w:t>
      </w:r>
      <w:r>
        <w:rPr>
          <w:color w:val="212121"/>
        </w:rPr>
        <w:tab/>
      </w:r>
      <w:r>
        <w:rPr>
          <w:color w:val="212121"/>
          <w:spacing w:val="-10"/>
        </w:rPr>
        <w:t>,</w:t>
      </w:r>
    </w:p>
    <w:p w14:paraId="578DCE3F" w14:textId="77777777" w:rsidR="009470CF" w:rsidRDefault="00B4519C">
      <w:pPr>
        <w:pStyle w:val="Szvegtrzs"/>
        <w:tabs>
          <w:tab w:val="left" w:leader="dot" w:pos="9337"/>
        </w:tabs>
        <w:ind w:left="141"/>
      </w:pPr>
      <w:r>
        <w:rPr>
          <w:color w:val="212121"/>
        </w:rPr>
        <w:t>születési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hely,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idő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.................................,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.....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...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...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anyja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neve:</w:t>
      </w:r>
      <w:r>
        <w:rPr>
          <w:color w:val="212121"/>
        </w:rPr>
        <w:tab/>
      </w:r>
      <w:r>
        <w:rPr>
          <w:color w:val="212121"/>
          <w:spacing w:val="-10"/>
        </w:rPr>
        <w:t>)</w:t>
      </w:r>
    </w:p>
    <w:p w14:paraId="762E370D" w14:textId="77777777" w:rsidR="009470CF" w:rsidRDefault="00B4519C">
      <w:pPr>
        <w:pStyle w:val="Szvegtrzs"/>
        <w:tabs>
          <w:tab w:val="left" w:pos="8333"/>
          <w:tab w:val="left" w:pos="9053"/>
        </w:tabs>
        <w:spacing w:before="40"/>
        <w:ind w:left="141"/>
      </w:pPr>
      <w:r>
        <w:rPr>
          <w:color w:val="212121"/>
          <w:spacing w:val="-2"/>
        </w:rPr>
        <w:t>................................................................................................................................................</w:t>
      </w:r>
      <w:r>
        <w:rPr>
          <w:color w:val="212121"/>
        </w:rPr>
        <w:tab/>
      </w:r>
      <w:r>
        <w:rPr>
          <w:color w:val="212121"/>
          <w:spacing w:val="-4"/>
        </w:rPr>
        <w:t>szám</w:t>
      </w:r>
      <w:r>
        <w:rPr>
          <w:color w:val="212121"/>
        </w:rPr>
        <w:tab/>
      </w:r>
      <w:r>
        <w:rPr>
          <w:color w:val="212121"/>
          <w:spacing w:val="-2"/>
        </w:rPr>
        <w:t>alatti</w:t>
      </w:r>
    </w:p>
    <w:p w14:paraId="6602EAB3" w14:textId="77777777" w:rsidR="009470CF" w:rsidRDefault="00B4519C">
      <w:pPr>
        <w:pStyle w:val="Szvegtrzs"/>
        <w:ind w:left="141"/>
      </w:pPr>
      <w:r>
        <w:rPr>
          <w:color w:val="212121"/>
        </w:rPr>
        <w:t>lakos,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mint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0"/>
        </w:rPr>
        <w:t>a</w:t>
      </w:r>
    </w:p>
    <w:p w14:paraId="18F2D455" w14:textId="77777777" w:rsidR="009470CF" w:rsidRDefault="00B4519C">
      <w:pPr>
        <w:pStyle w:val="Listaszerbekezds"/>
        <w:numPr>
          <w:ilvl w:val="1"/>
          <w:numId w:val="3"/>
        </w:numPr>
        <w:tabs>
          <w:tab w:val="left" w:pos="767"/>
        </w:tabs>
        <w:spacing w:before="38"/>
        <w:ind w:hanging="386"/>
      </w:pPr>
      <w:r>
        <w:rPr>
          <w:color w:val="212121"/>
        </w:rPr>
        <w:t>.........................................................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nevű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gyermek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(születési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hely,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idő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..............................,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.....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...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5"/>
        </w:rPr>
        <w:t>...</w:t>
      </w:r>
    </w:p>
    <w:p w14:paraId="36C88BA9" w14:textId="77777777" w:rsidR="009470CF" w:rsidRDefault="00B4519C">
      <w:pPr>
        <w:pStyle w:val="Szvegtrzs"/>
        <w:tabs>
          <w:tab w:val="left" w:leader="dot" w:pos="6724"/>
        </w:tabs>
        <w:spacing w:before="126"/>
        <w:ind w:left="381"/>
      </w:pPr>
      <w:r>
        <w:rPr>
          <w:color w:val="212121"/>
        </w:rPr>
        <w:t>anyja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4"/>
        </w:rPr>
        <w:t>neve:</w:t>
      </w:r>
      <w:r>
        <w:rPr>
          <w:color w:val="212121"/>
        </w:rPr>
        <w:tab/>
      </w:r>
      <w:r>
        <w:rPr>
          <w:color w:val="212121"/>
          <w:spacing w:val="-5"/>
        </w:rPr>
        <w:t>),</w:t>
      </w:r>
    </w:p>
    <w:p w14:paraId="46A29083" w14:textId="77777777" w:rsidR="009470CF" w:rsidRDefault="00B4519C">
      <w:pPr>
        <w:pStyle w:val="Listaszerbekezds"/>
        <w:numPr>
          <w:ilvl w:val="1"/>
          <w:numId w:val="3"/>
        </w:numPr>
        <w:tabs>
          <w:tab w:val="left" w:pos="767"/>
        </w:tabs>
        <w:spacing w:before="126"/>
        <w:ind w:hanging="386"/>
      </w:pPr>
      <w:r>
        <w:rPr>
          <w:color w:val="212121"/>
        </w:rPr>
        <w:t>.........................................................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nevű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gyermek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(születési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hely,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idő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..............................,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.....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...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5"/>
        </w:rPr>
        <w:t>...</w:t>
      </w:r>
    </w:p>
    <w:p w14:paraId="658EBB51" w14:textId="77777777" w:rsidR="009470CF" w:rsidRDefault="00B4519C">
      <w:pPr>
        <w:pStyle w:val="Szvegtrzs"/>
        <w:tabs>
          <w:tab w:val="left" w:leader="dot" w:pos="6723"/>
        </w:tabs>
        <w:spacing w:before="127"/>
        <w:ind w:left="381"/>
      </w:pPr>
      <w:r>
        <w:rPr>
          <w:color w:val="212121"/>
        </w:rPr>
        <w:t>anyja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4"/>
        </w:rPr>
        <w:t>neve:</w:t>
      </w:r>
      <w:r>
        <w:rPr>
          <w:color w:val="212121"/>
        </w:rPr>
        <w:tab/>
      </w:r>
      <w:r>
        <w:rPr>
          <w:color w:val="212121"/>
          <w:spacing w:val="-5"/>
        </w:rPr>
        <w:t>),</w:t>
      </w:r>
    </w:p>
    <w:p w14:paraId="2FB50870" w14:textId="77777777" w:rsidR="009470CF" w:rsidRDefault="00B4519C">
      <w:pPr>
        <w:pStyle w:val="Listaszerbekezds"/>
        <w:numPr>
          <w:ilvl w:val="1"/>
          <w:numId w:val="3"/>
        </w:numPr>
        <w:tabs>
          <w:tab w:val="left" w:pos="767"/>
        </w:tabs>
        <w:spacing w:before="129"/>
        <w:ind w:hanging="386"/>
      </w:pPr>
      <w:r>
        <w:rPr>
          <w:color w:val="212121"/>
        </w:rPr>
        <w:t>.........................................................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nevű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gyermek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(születési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hely,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idő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..............................,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.....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...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5"/>
        </w:rPr>
        <w:t>...</w:t>
      </w:r>
    </w:p>
    <w:p w14:paraId="4F118DBF" w14:textId="77777777" w:rsidR="009470CF" w:rsidRDefault="00B4519C">
      <w:pPr>
        <w:pStyle w:val="Szvegtrzs"/>
        <w:tabs>
          <w:tab w:val="left" w:leader="dot" w:pos="6723"/>
        </w:tabs>
        <w:spacing w:before="126"/>
        <w:ind w:left="381"/>
      </w:pPr>
      <w:r>
        <w:rPr>
          <w:color w:val="212121"/>
        </w:rPr>
        <w:t>anyja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4"/>
        </w:rPr>
        <w:t>neve:</w:t>
      </w:r>
      <w:r>
        <w:rPr>
          <w:color w:val="212121"/>
        </w:rPr>
        <w:tab/>
      </w:r>
      <w:r>
        <w:rPr>
          <w:color w:val="212121"/>
          <w:spacing w:val="-5"/>
        </w:rPr>
        <w:t>)*,</w:t>
      </w:r>
    </w:p>
    <w:p w14:paraId="6F77C927" w14:textId="77777777" w:rsidR="009470CF" w:rsidRDefault="009470CF">
      <w:pPr>
        <w:pStyle w:val="Szvegtrzs"/>
        <w:spacing w:before="163"/>
      </w:pPr>
    </w:p>
    <w:p w14:paraId="616CC52B" w14:textId="77777777" w:rsidR="009470CF" w:rsidRDefault="00B4519C">
      <w:pPr>
        <w:spacing w:line="276" w:lineRule="auto"/>
        <w:ind w:left="141" w:right="141"/>
        <w:jc w:val="both"/>
      </w:pPr>
      <w:r>
        <w:rPr>
          <w:i/>
          <w:color w:val="212121"/>
        </w:rPr>
        <w:t xml:space="preserve">szülője/más törvényes képviselője/gondviselője </w:t>
      </w:r>
      <w:r>
        <w:rPr>
          <w:color w:val="212121"/>
        </w:rPr>
        <w:t xml:space="preserve">(a megfelelő aláhúzandó) a gyermekek védelméről és a gyámügyi igazgatásról szóló 1997. évi XXXI. törvény szerinti gyermekétkeztetési normatív kedvezmény igénybevételét </w:t>
      </w:r>
      <w:r>
        <w:rPr>
          <w:i/>
          <w:color w:val="212121"/>
        </w:rPr>
        <w:t>az alábbi jogcím alapján kérem, mivel a gyermek(ek)</w:t>
      </w:r>
      <w:r>
        <w:rPr>
          <w:color w:val="212121"/>
        </w:rPr>
        <w:t>:**</w:t>
      </w:r>
    </w:p>
    <w:p w14:paraId="24D4E0F5" w14:textId="77777777" w:rsidR="009470CF" w:rsidRDefault="009470CF">
      <w:pPr>
        <w:pStyle w:val="Szvegtrzs"/>
        <w:spacing w:before="38"/>
      </w:pPr>
    </w:p>
    <w:p w14:paraId="15C6E4C8" w14:textId="77777777" w:rsidR="009470CF" w:rsidRDefault="00B4519C">
      <w:pPr>
        <w:pStyle w:val="Listaszerbekezds"/>
        <w:numPr>
          <w:ilvl w:val="0"/>
          <w:numId w:val="2"/>
        </w:numPr>
        <w:tabs>
          <w:tab w:val="left" w:pos="617"/>
          <w:tab w:val="left" w:leader="dot" w:pos="8720"/>
        </w:tabs>
        <w:ind w:left="617" w:hanging="236"/>
      </w:pPr>
      <w:r>
        <w:rPr>
          <w:color w:val="212121"/>
        </w:rPr>
        <w:t>rendszeres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gyermekvédelmi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kedvezményben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részesül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...............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év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2"/>
        </w:rPr>
        <w:t>.................hónap</w:t>
      </w:r>
      <w:r>
        <w:rPr>
          <w:color w:val="212121"/>
        </w:rPr>
        <w:tab/>
      </w:r>
      <w:r>
        <w:rPr>
          <w:color w:val="212121"/>
          <w:spacing w:val="-2"/>
        </w:rPr>
        <w:t>napjától,</w:t>
      </w:r>
    </w:p>
    <w:p w14:paraId="0A4394F7" w14:textId="77777777" w:rsidR="009470CF" w:rsidRDefault="00B4519C">
      <w:pPr>
        <w:pStyle w:val="Listaszerbekezds"/>
        <w:numPr>
          <w:ilvl w:val="0"/>
          <w:numId w:val="2"/>
        </w:numPr>
        <w:tabs>
          <w:tab w:val="left" w:pos="617"/>
        </w:tabs>
        <w:spacing w:before="37"/>
        <w:ind w:left="617" w:hanging="236"/>
      </w:pPr>
      <w:r>
        <w:rPr>
          <w:color w:val="212121"/>
        </w:rPr>
        <w:t>tartósan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beteg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vagy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fogyatékos,</w:t>
      </w:r>
    </w:p>
    <w:p w14:paraId="5DB68612" w14:textId="77777777" w:rsidR="009470CF" w:rsidRDefault="00B4519C">
      <w:pPr>
        <w:pStyle w:val="Listaszerbekezds"/>
        <w:numPr>
          <w:ilvl w:val="0"/>
          <w:numId w:val="2"/>
        </w:numPr>
        <w:tabs>
          <w:tab w:val="left" w:pos="605"/>
        </w:tabs>
        <w:spacing w:before="38"/>
        <w:ind w:left="605" w:hanging="224"/>
      </w:pPr>
      <w:r>
        <w:rPr>
          <w:color w:val="212121"/>
        </w:rPr>
        <w:t>családjában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tartósan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beteg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vagy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fogyatékos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gyermeket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nevelnek,</w:t>
      </w:r>
    </w:p>
    <w:p w14:paraId="3E423F2D" w14:textId="77777777" w:rsidR="009470CF" w:rsidRDefault="00B4519C">
      <w:pPr>
        <w:pStyle w:val="Listaszerbekezds"/>
        <w:numPr>
          <w:ilvl w:val="0"/>
          <w:numId w:val="2"/>
        </w:numPr>
        <w:tabs>
          <w:tab w:val="left" w:pos="562"/>
        </w:tabs>
        <w:spacing w:before="40"/>
        <w:ind w:left="562" w:hanging="181"/>
      </w:pPr>
      <w:r>
        <w:rPr>
          <w:i/>
          <w:color w:val="212121"/>
          <w:u w:val="single" w:color="212121"/>
          <w:vertAlign w:val="superscript"/>
        </w:rPr>
        <w:t>70</w:t>
      </w:r>
      <w:r>
        <w:rPr>
          <w:i/>
          <w:color w:val="212121"/>
          <w:spacing w:val="-4"/>
        </w:rPr>
        <w:t xml:space="preserve"> </w:t>
      </w:r>
      <w:r>
        <w:rPr>
          <w:color w:val="212121"/>
        </w:rPr>
        <w:t>családjában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három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vagy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több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gyermeket</w:t>
      </w:r>
      <w:r>
        <w:rPr>
          <w:color w:val="212121"/>
          <w:spacing w:val="-2"/>
        </w:rPr>
        <w:t xml:space="preserve"> nevelnek,***</w:t>
      </w:r>
    </w:p>
    <w:p w14:paraId="0E7E64A3" w14:textId="77777777" w:rsidR="009470CF" w:rsidRDefault="00B4519C">
      <w:pPr>
        <w:pStyle w:val="Listaszerbekezds"/>
        <w:numPr>
          <w:ilvl w:val="0"/>
          <w:numId w:val="2"/>
        </w:numPr>
        <w:tabs>
          <w:tab w:val="left" w:pos="605"/>
        </w:tabs>
        <w:spacing w:before="37"/>
        <w:ind w:left="605" w:hanging="224"/>
        <w:jc w:val="both"/>
      </w:pPr>
      <w:r>
        <w:rPr>
          <w:color w:val="212121"/>
        </w:rPr>
        <w:t>nevelésbe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vételét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rendelte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gyámhatóság,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vagy………………………………………………..</w:t>
      </w:r>
    </w:p>
    <w:p w14:paraId="21E7790A" w14:textId="77777777" w:rsidR="009470CF" w:rsidRDefault="00B4519C">
      <w:pPr>
        <w:pStyle w:val="Listaszerbekezds"/>
        <w:numPr>
          <w:ilvl w:val="0"/>
          <w:numId w:val="2"/>
        </w:numPr>
        <w:tabs>
          <w:tab w:val="left" w:pos="569"/>
        </w:tabs>
        <w:spacing w:before="38" w:line="276" w:lineRule="auto"/>
        <w:ind w:left="141" w:right="145" w:firstLine="240"/>
        <w:jc w:val="both"/>
      </w:pPr>
      <w:r>
        <w:rPr>
          <w:color w:val="212121"/>
        </w:rPr>
        <w:t>családjában az egy főre jutó havi jövedelem nem haladja meg a kötelező legkisebb munkabér személyi jövedelemadóval, munkavállalói, egészségbiztosítási és nyugdíjjárulékkal csökkentett, azaz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nettó összegének 130%-át.</w:t>
      </w:r>
    </w:p>
    <w:p w14:paraId="481B3479" w14:textId="77777777" w:rsidR="009470CF" w:rsidRDefault="009470CF">
      <w:pPr>
        <w:pStyle w:val="Szvegtrzs"/>
        <w:spacing w:before="38"/>
      </w:pPr>
    </w:p>
    <w:p w14:paraId="56B8D681" w14:textId="77777777" w:rsidR="009470CF" w:rsidRDefault="00B4519C">
      <w:pPr>
        <w:pStyle w:val="Szvegtrzs"/>
        <w:spacing w:before="0"/>
        <w:ind w:left="381"/>
      </w:pPr>
      <w:r>
        <w:rPr>
          <w:color w:val="212121"/>
        </w:rPr>
        <w:t>1a.</w:t>
      </w:r>
      <w:r>
        <w:rPr>
          <w:color w:val="212121"/>
          <w:u w:val="single" w:color="212121"/>
          <w:vertAlign w:val="superscript"/>
        </w:rPr>
        <w:t>71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Az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étkeztetés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biztosítását</w:t>
      </w:r>
    </w:p>
    <w:p w14:paraId="0C09F6D2" w14:textId="77777777" w:rsidR="009470CF" w:rsidRDefault="00B4519C">
      <w:pPr>
        <w:pStyle w:val="Listaszerbekezds"/>
        <w:numPr>
          <w:ilvl w:val="0"/>
          <w:numId w:val="1"/>
        </w:numPr>
        <w:tabs>
          <w:tab w:val="left" w:pos="570"/>
        </w:tabs>
        <w:spacing w:before="37"/>
        <w:ind w:left="570" w:hanging="189"/>
      </w:pPr>
      <w:r>
        <w:rPr>
          <w:color w:val="212121"/>
        </w:rPr>
        <w:t>kizárólag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déli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meleg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főétkezés,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4"/>
        </w:rPr>
        <w:t>vagy</w:t>
      </w:r>
    </w:p>
    <w:p w14:paraId="754E959A" w14:textId="77777777" w:rsidR="009470CF" w:rsidRDefault="00B4519C">
      <w:pPr>
        <w:pStyle w:val="Listaszerbekezds"/>
        <w:numPr>
          <w:ilvl w:val="0"/>
          <w:numId w:val="1"/>
        </w:numPr>
        <w:tabs>
          <w:tab w:val="left" w:pos="570"/>
        </w:tabs>
        <w:spacing w:before="38"/>
        <w:ind w:left="570" w:hanging="189"/>
      </w:pPr>
      <w:r>
        <w:rPr>
          <w:color w:val="212121"/>
        </w:rPr>
        <w:t>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déli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meleg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főétkezés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mellett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egy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kisétkezés,</w:t>
      </w:r>
      <w:r>
        <w:rPr>
          <w:color w:val="212121"/>
          <w:spacing w:val="-4"/>
        </w:rPr>
        <w:t xml:space="preserve"> vagy</w:t>
      </w:r>
    </w:p>
    <w:p w14:paraId="62CE2171" w14:textId="77777777" w:rsidR="009470CF" w:rsidRDefault="00B4519C">
      <w:pPr>
        <w:pStyle w:val="Listaszerbekezds"/>
        <w:numPr>
          <w:ilvl w:val="0"/>
          <w:numId w:val="1"/>
        </w:numPr>
        <w:tabs>
          <w:tab w:val="left" w:pos="570"/>
        </w:tabs>
        <w:spacing w:before="39"/>
        <w:ind w:left="570" w:hanging="189"/>
      </w:pPr>
      <w:r>
        <w:rPr>
          <w:color w:val="212121"/>
        </w:rPr>
        <w:t>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déli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meleg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főétkezés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mellett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két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kisétkezés,</w:t>
      </w:r>
      <w:r>
        <w:rPr>
          <w:color w:val="212121"/>
          <w:spacing w:val="-4"/>
        </w:rPr>
        <w:t xml:space="preserve"> vagy</w:t>
      </w:r>
    </w:p>
    <w:p w14:paraId="18E5C67E" w14:textId="77777777" w:rsidR="009470CF" w:rsidRDefault="00B4519C">
      <w:pPr>
        <w:pStyle w:val="Listaszerbekezds"/>
        <w:numPr>
          <w:ilvl w:val="0"/>
          <w:numId w:val="1"/>
        </w:numPr>
        <w:tabs>
          <w:tab w:val="left" w:pos="574"/>
        </w:tabs>
        <w:spacing w:before="38" w:line="276" w:lineRule="auto"/>
        <w:ind w:right="146" w:firstLine="240"/>
      </w:pPr>
      <w:r>
        <w:rPr>
          <w:color w:val="212121"/>
        </w:rPr>
        <w:t>bölcsőde, mint bölcsőde esetében a déli meleg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főétkezés mellett a reggeli főétkezés és két kisétkezés vonatkozásában kérem.</w:t>
      </w:r>
    </w:p>
    <w:p w14:paraId="41FC8C77" w14:textId="77777777" w:rsidR="009470CF" w:rsidRDefault="009470CF">
      <w:pPr>
        <w:pStyle w:val="Szvegtrzs"/>
      </w:pPr>
    </w:p>
    <w:p w14:paraId="10A59005" w14:textId="77777777" w:rsidR="009470CF" w:rsidRDefault="00B4519C">
      <w:pPr>
        <w:pStyle w:val="Szvegtrzs"/>
        <w:spacing w:before="0" w:line="278" w:lineRule="auto"/>
        <w:ind w:left="141" w:firstLine="240"/>
      </w:pPr>
      <w:r>
        <w:rPr>
          <w:color w:val="212121"/>
        </w:rPr>
        <w:t>1b.</w:t>
      </w:r>
      <w:r>
        <w:rPr>
          <w:color w:val="212121"/>
          <w:u w:val="single" w:color="212121"/>
          <w:vertAlign w:val="superscript"/>
        </w:rPr>
        <w:t>72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Kérem</w:t>
      </w:r>
      <w:r>
        <w:rPr>
          <w:color w:val="212121"/>
          <w:spacing w:val="32"/>
        </w:rPr>
        <w:t xml:space="preserve"> </w:t>
      </w:r>
      <w:r>
        <w:rPr>
          <w:color w:val="212121"/>
        </w:rPr>
        <w:t>diétás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étrend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biztosítását: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igen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/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nem</w:t>
      </w:r>
      <w:r>
        <w:rPr>
          <w:color w:val="212121"/>
          <w:spacing w:val="32"/>
        </w:rPr>
        <w:t xml:space="preserve"> </w:t>
      </w:r>
      <w:r>
        <w:rPr>
          <w:color w:val="212121"/>
        </w:rPr>
        <w:t>(a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választott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lehetőség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aláhúzandó!)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következő egészségi állapotra tekintettel: ......................................................</w:t>
      </w:r>
    </w:p>
    <w:p w14:paraId="3A92BAAD" w14:textId="77777777" w:rsidR="009470CF" w:rsidRDefault="009470CF">
      <w:pPr>
        <w:pStyle w:val="Szvegtrzs"/>
        <w:spacing w:before="33"/>
      </w:pPr>
    </w:p>
    <w:p w14:paraId="2A1054CB" w14:textId="77777777" w:rsidR="009470CF" w:rsidRDefault="00B4519C">
      <w:pPr>
        <w:pStyle w:val="Listaszerbekezds"/>
        <w:numPr>
          <w:ilvl w:val="0"/>
          <w:numId w:val="3"/>
        </w:numPr>
        <w:tabs>
          <w:tab w:val="left" w:pos="639"/>
        </w:tabs>
        <w:spacing w:line="276" w:lineRule="auto"/>
        <w:ind w:left="141" w:right="142" w:firstLine="240"/>
        <w:jc w:val="both"/>
      </w:pPr>
      <w:r>
        <w:rPr>
          <w:color w:val="212121"/>
        </w:rPr>
        <w:t>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</w:p>
    <w:p w14:paraId="4F91B055" w14:textId="77777777" w:rsidR="009470CF" w:rsidRDefault="009470CF">
      <w:pPr>
        <w:pStyle w:val="Szvegtrzs"/>
        <w:spacing w:before="38"/>
      </w:pPr>
    </w:p>
    <w:p w14:paraId="23269CC0" w14:textId="77777777" w:rsidR="009470CF" w:rsidRDefault="00B4519C">
      <w:pPr>
        <w:pStyle w:val="Szvegtrzs"/>
        <w:spacing w:before="0"/>
        <w:ind w:left="381"/>
      </w:pPr>
      <w:r>
        <w:rPr>
          <w:color w:val="212121"/>
        </w:rPr>
        <w:t>Dátum: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................................................</w:t>
      </w:r>
    </w:p>
    <w:p w14:paraId="1B582C7F" w14:textId="77777777" w:rsidR="009470CF" w:rsidRDefault="009470CF">
      <w:pPr>
        <w:pStyle w:val="Szvegtrzs"/>
        <w:spacing w:before="75"/>
      </w:pPr>
    </w:p>
    <w:p w14:paraId="20AFC733" w14:textId="77777777" w:rsidR="009470CF" w:rsidRDefault="00B4519C">
      <w:pPr>
        <w:ind w:left="6" w:right="6"/>
        <w:jc w:val="center"/>
      </w:pPr>
      <w:r>
        <w:rPr>
          <w:color w:val="212121"/>
          <w:spacing w:val="-2"/>
        </w:rPr>
        <w:t>....................................................</w:t>
      </w:r>
    </w:p>
    <w:p w14:paraId="1279B8CF" w14:textId="77777777" w:rsidR="009470CF" w:rsidRDefault="00B4519C">
      <w:pPr>
        <w:pStyle w:val="Szvegtrzs"/>
        <w:spacing w:before="40"/>
        <w:ind w:left="5" w:right="6"/>
        <w:jc w:val="center"/>
      </w:pPr>
      <w:r>
        <w:rPr>
          <w:color w:val="212121"/>
        </w:rPr>
        <w:t>az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ellátást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igénybe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4"/>
        </w:rPr>
        <w:t>vevő</w:t>
      </w:r>
    </w:p>
    <w:p w14:paraId="62B3A966" w14:textId="77777777" w:rsidR="009470CF" w:rsidRDefault="00B4519C">
      <w:pPr>
        <w:pStyle w:val="Szvegtrzs"/>
        <w:spacing w:line="276" w:lineRule="auto"/>
        <w:ind w:right="6"/>
        <w:jc w:val="center"/>
      </w:pPr>
      <w:r>
        <w:rPr>
          <w:color w:val="212121"/>
        </w:rPr>
        <w:t>(szülő,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más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törvényes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képviselő,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nevelésbe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vett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gyermek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esetén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az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ellátást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nyújtó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nevelőszülő, intézményvezető) aláírása</w:t>
      </w:r>
    </w:p>
    <w:p w14:paraId="2176A3D8" w14:textId="77777777" w:rsidR="009470CF" w:rsidRDefault="009470CF">
      <w:pPr>
        <w:pStyle w:val="Szvegtrzs"/>
        <w:spacing w:line="276" w:lineRule="auto"/>
        <w:jc w:val="center"/>
        <w:sectPr w:rsidR="009470CF">
          <w:type w:val="continuous"/>
          <w:pgSz w:w="11910" w:h="16840"/>
          <w:pgMar w:top="180" w:right="992" w:bottom="280" w:left="1275" w:header="708" w:footer="708" w:gutter="0"/>
          <w:cols w:space="708"/>
        </w:sectPr>
      </w:pPr>
    </w:p>
    <w:p w14:paraId="5F785DA0" w14:textId="77777777" w:rsidR="009470CF" w:rsidRDefault="00B4519C">
      <w:pPr>
        <w:pStyle w:val="Szvegtrzs"/>
        <w:spacing w:before="70" w:line="360" w:lineRule="auto"/>
        <w:ind w:left="141" w:right="141" w:firstLine="240"/>
        <w:jc w:val="both"/>
      </w:pPr>
      <w:r>
        <w:rPr>
          <w:color w:val="212121"/>
        </w:rPr>
        <w:lastRenderedPageBreak/>
        <w:t>* A pont csak akkor töltendő, ha az ugyanazon intézménybe járó több gyermeke után ugyanazon jogcímen igényli a szülő/más törvényes képviselő/gondviselő a normatív kedvezményt. Ha különbözik a jogcím, gyermekenként külön nyilatkozatot kell kitölteni. A gyermekek számának megfelelően a sorok értelemszerűen bővíthetőek.</w:t>
      </w:r>
    </w:p>
    <w:p w14:paraId="27AC99E5" w14:textId="77777777" w:rsidR="009470CF" w:rsidRDefault="009470CF">
      <w:pPr>
        <w:pStyle w:val="Szvegtrzs"/>
        <w:spacing w:before="125"/>
      </w:pPr>
    </w:p>
    <w:p w14:paraId="2398A6B5" w14:textId="77777777" w:rsidR="009470CF" w:rsidRDefault="00B4519C">
      <w:pPr>
        <w:pStyle w:val="Szvegtrzs"/>
        <w:spacing w:before="0" w:line="360" w:lineRule="auto"/>
        <w:ind w:left="141" w:right="142" w:firstLine="240"/>
        <w:jc w:val="both"/>
      </w:pPr>
      <w:r>
        <w:rPr>
          <w:color w:val="212121"/>
        </w:rPr>
        <w:t>** A megfelelő pont jelölendő! Az</w:t>
      </w:r>
      <w:r>
        <w:rPr>
          <w:color w:val="212121"/>
          <w:spacing w:val="-2"/>
        </w:rPr>
        <w:t xml:space="preserve"> </w:t>
      </w:r>
      <w:r>
        <w:rPr>
          <w:i/>
          <w:color w:val="212121"/>
        </w:rPr>
        <w:t>f)</w:t>
      </w:r>
      <w:r>
        <w:rPr>
          <w:i/>
          <w:color w:val="212121"/>
          <w:spacing w:val="-4"/>
        </w:rPr>
        <w:t xml:space="preserve"> </w:t>
      </w:r>
      <w:r>
        <w:rPr>
          <w:color w:val="212121"/>
        </w:rPr>
        <w:t>pont kizárólag abban az esetben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jelölhető, amennyiben az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 xml:space="preserve">ellátást igénybe vevő gyermek az </w:t>
      </w:r>
      <w:r>
        <w:rPr>
          <w:i/>
          <w:color w:val="212121"/>
        </w:rPr>
        <w:t xml:space="preserve">a)-e) </w:t>
      </w:r>
      <w:r>
        <w:rPr>
          <w:color w:val="212121"/>
        </w:rPr>
        <w:t>pontok szerinti feltételek egyikének sem felel meg.</w:t>
      </w:r>
    </w:p>
    <w:p w14:paraId="3240304B" w14:textId="77777777" w:rsidR="009470CF" w:rsidRDefault="009470CF">
      <w:pPr>
        <w:pStyle w:val="Szvegtrzs"/>
        <w:spacing w:before="128"/>
      </w:pPr>
    </w:p>
    <w:p w14:paraId="63896C1C" w14:textId="77777777" w:rsidR="009470CF" w:rsidRDefault="00B4519C">
      <w:pPr>
        <w:pStyle w:val="Szvegtrzs"/>
        <w:spacing w:before="0" w:line="360" w:lineRule="auto"/>
        <w:ind w:left="141" w:right="137" w:firstLine="240"/>
        <w:jc w:val="both"/>
        <w:rPr>
          <w:color w:val="212121"/>
        </w:rPr>
      </w:pPr>
      <w:r>
        <w:rPr>
          <w:color w:val="212121"/>
        </w:rPr>
        <w:t>*** A gyermekek számának meghatározásánál figyelembe veendő gyermekek köre: az egy lakásban együtt lakó, ott bejelentett lakóhellyel vagy tartózkodási hellyel rendelkező 18 éven aluli gyermek; a 25 évesnél fiatalabb, köznevelési intézményben nappali rendszerű iskolai oktatásban részt vevő, a nappali oktatás munkarendje szerint szervezett felnőttoktatásban részt vevő vagy felsőoktatási intézményben nappali képzésben tanuló gyermek és életkortól függetlenül a tartósan beteg vagy súlyos fogyatékos gyermek, kiv</w:t>
      </w:r>
      <w:r>
        <w:rPr>
          <w:color w:val="212121"/>
        </w:rPr>
        <w:t>éve a nevelőszülőnél ideiglenes hatállyal elhelyezett gyermek, valamint a nevelőszülőnél elhelyezett nevelésbe vett gyermek és utógondozói ellátásban részesülő fiatal felnőtt.</w:t>
      </w:r>
    </w:p>
    <w:p w14:paraId="17A82EA0" w14:textId="77777777" w:rsidR="00EB7114" w:rsidRDefault="00EB7114">
      <w:pPr>
        <w:pStyle w:val="Szvegtrzs"/>
        <w:spacing w:before="0" w:line="360" w:lineRule="auto"/>
        <w:ind w:left="141" w:right="137" w:firstLine="240"/>
        <w:jc w:val="both"/>
        <w:rPr>
          <w:color w:val="212121"/>
        </w:rPr>
      </w:pPr>
    </w:p>
    <w:p w14:paraId="13D3554A" w14:textId="77777777" w:rsidR="00EB7114" w:rsidRPr="00EB7114" w:rsidRDefault="00EB7114" w:rsidP="00EB7114">
      <w:pPr>
        <w:shd w:val="clear" w:color="auto" w:fill="FFFFFF"/>
        <w:jc w:val="center"/>
        <w:outlineLvl w:val="3"/>
        <w:rPr>
          <w:b/>
          <w:bCs/>
          <w:color w:val="474747"/>
          <w:lang w:eastAsia="hu-HU"/>
        </w:rPr>
      </w:pPr>
      <w:r w:rsidRPr="00EB7114">
        <w:rPr>
          <w:b/>
          <w:bCs/>
          <w:color w:val="474747"/>
          <w:lang w:eastAsia="hu-HU"/>
        </w:rPr>
        <w:t>Tájékoztató a nyilatkozat kitöltéséhez</w:t>
      </w:r>
    </w:p>
    <w:p w14:paraId="2D7BBFBE" w14:textId="77777777" w:rsidR="00EB7114" w:rsidRPr="00EB7114" w:rsidRDefault="00EB7114" w:rsidP="00EB7114">
      <w:pPr>
        <w:shd w:val="clear" w:color="auto" w:fill="FFFFFF"/>
        <w:spacing w:before="100" w:beforeAutospacing="1" w:after="75"/>
        <w:jc w:val="both"/>
        <w:rPr>
          <w:color w:val="474747"/>
          <w:lang w:eastAsia="hu-HU"/>
        </w:rPr>
      </w:pPr>
      <w:r w:rsidRPr="00EB7114">
        <w:rPr>
          <w:b/>
          <w:bCs/>
          <w:color w:val="474747"/>
          <w:lang w:eastAsia="hu-HU"/>
        </w:rPr>
        <w:t>A jövedelemszámítás szabályai</w:t>
      </w:r>
    </w:p>
    <w:p w14:paraId="7F7796EA" w14:textId="77777777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i/>
          <w:iCs/>
          <w:color w:val="474747"/>
          <w:lang w:eastAsia="hu-HU"/>
        </w:rPr>
        <w:t>(Arra az esetre vonatkozik, ha a kötelezett a kedvezményt a Nyilatkozat 1. pont f) alpontjában foglaltak alapján kívánja igénybe venni.)</w:t>
      </w:r>
    </w:p>
    <w:p w14:paraId="29E5865F" w14:textId="101A9011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color w:val="474747"/>
          <w:lang w:eastAsia="hu-HU"/>
        </w:rPr>
        <w:t>1.</w:t>
      </w:r>
      <w:hyperlink r:id="rId5" w:anchor="lbj73idc89b" w:history="1">
        <w:r w:rsidRPr="00EB7114">
          <w:rPr>
            <w:b/>
            <w:bCs/>
            <w:color w:val="005B92"/>
            <w:u w:val="single"/>
            <w:vertAlign w:val="superscript"/>
            <w:lang w:eastAsia="hu-HU"/>
          </w:rPr>
          <w:t> * </w:t>
        </w:r>
      </w:hyperlink>
      <w:r w:rsidRPr="00EB7114">
        <w:rPr>
          <w:color w:val="474747"/>
          <w:lang w:eastAsia="hu-HU"/>
        </w:rPr>
        <w:t xml:space="preserve"> A feltétel csak bölcsődei, mini bölcsődei ellátásban vagy óvodai nevelésben részesülő gyermek esetén alapozza meg a normatív kedvezményre való jogosultságot, ha a családban az egy főre jutó havi jövedelem összege nem haladja meg a kötelező legkisebb munkabér </w:t>
      </w:r>
      <w:r w:rsidRPr="00EB7114">
        <w:rPr>
          <w:b/>
          <w:color w:val="474747"/>
          <w:lang w:eastAsia="hu-HU"/>
        </w:rPr>
        <w:t>nettó</w:t>
      </w:r>
      <w:r w:rsidRPr="00EB7114">
        <w:rPr>
          <w:color w:val="474747"/>
          <w:lang w:eastAsia="hu-HU"/>
        </w:rPr>
        <w:t xml:space="preserve"> összegének 130%-át [</w:t>
      </w:r>
      <w:r w:rsidRPr="00EB7114">
        <w:rPr>
          <w:b/>
          <w:bCs/>
          <w:color w:val="474747"/>
          <w:lang w:eastAsia="hu-HU"/>
        </w:rPr>
        <w:t>202</w:t>
      </w:r>
      <w:r w:rsidR="00E56146">
        <w:rPr>
          <w:b/>
          <w:bCs/>
          <w:color w:val="474747"/>
          <w:lang w:eastAsia="hu-HU"/>
        </w:rPr>
        <w:t>6</w:t>
      </w:r>
      <w:r w:rsidRPr="00EB7114">
        <w:rPr>
          <w:b/>
          <w:bCs/>
          <w:color w:val="474747"/>
          <w:lang w:eastAsia="hu-HU"/>
        </w:rPr>
        <w:t>. évben 2</w:t>
      </w:r>
      <w:r w:rsidR="00E56146">
        <w:rPr>
          <w:b/>
          <w:bCs/>
          <w:color w:val="474747"/>
          <w:lang w:eastAsia="hu-HU"/>
        </w:rPr>
        <w:t>79</w:t>
      </w:r>
      <w:r w:rsidRPr="00EB7114">
        <w:rPr>
          <w:b/>
          <w:bCs/>
          <w:color w:val="474747"/>
          <w:lang w:eastAsia="hu-HU"/>
        </w:rPr>
        <w:t>.</w:t>
      </w:r>
      <w:r w:rsidR="00E56146">
        <w:rPr>
          <w:b/>
          <w:bCs/>
          <w:color w:val="474747"/>
          <w:lang w:eastAsia="hu-HU"/>
        </w:rPr>
        <w:t>061</w:t>
      </w:r>
      <w:r w:rsidRPr="00EB7114">
        <w:rPr>
          <w:b/>
          <w:bCs/>
          <w:color w:val="474747"/>
          <w:lang w:eastAsia="hu-HU"/>
        </w:rPr>
        <w:t>, - Ft-ot].</w:t>
      </w:r>
    </w:p>
    <w:p w14:paraId="6560AB9F" w14:textId="77777777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color w:val="474747"/>
          <w:lang w:eastAsia="hu-HU"/>
        </w:rPr>
        <w:t>2. A nyilatkozat megtételekor figyelembe veendő személyek köre: a kérelem benyújtásának időpontjában közös háztartásban élő családtagként kell figyelembe venni az egy lakásban együtt lakó, ott bejelentett lakóhellyel vagy tartózkodási hellyel rendelkező</w:t>
      </w:r>
    </w:p>
    <w:p w14:paraId="48A4ED0B" w14:textId="77777777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color w:val="474747"/>
          <w:lang w:eastAsia="hu-HU"/>
        </w:rPr>
        <w:t>2.1. szülőt, a szülő házastársát vagy élettársát,</w:t>
      </w:r>
    </w:p>
    <w:p w14:paraId="7A26A99E" w14:textId="77777777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color w:val="474747"/>
          <w:lang w:eastAsia="hu-HU"/>
        </w:rPr>
        <w:t>2.2. a tizennyolc éven aluli gyermeket, a huszonöt évesnél fiatalabb, köznevelési intézményben nappali rendszerű oktatásban részt vevő vagy felsőoktatási intézményben nappali képzésben tanuló gyermeket és életkortól függetlenül a tartósan beteg vagy súlyos fogyatékos gyermeket, kivéve a nevelőszülőnél ideiglenes hatállyal elhelyezett gyermeket, valamint a nevelőszülőnél elhelyezett nevelésbe vett gyermeket és utógondozói ellátásban részesülő fiatal felnőttet,</w:t>
      </w:r>
    </w:p>
    <w:p w14:paraId="3845FE72" w14:textId="77777777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color w:val="474747"/>
          <w:lang w:eastAsia="hu-HU"/>
        </w:rPr>
        <w:t>2.3. a 2.1. és 2.2. alpontba nem tartozó, a Polgári Törvénykönyv családjogra irányadó szabályai alapján a szülő vagy házastársa által eltartott rokont.</w:t>
      </w:r>
    </w:p>
    <w:p w14:paraId="703F328E" w14:textId="77777777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color w:val="474747"/>
          <w:lang w:eastAsia="hu-HU"/>
        </w:rPr>
        <w:t>3. A nyilatkozat megtételekor figyelembe veendő jövedelem: a személyi jövedelemadóról szóló törvény szerint meghatározott, belföldről vagy külföldről származó - megszerzett - vagyoni érték (bevétel), ideértve a jövedelemként figyelembe nem vett bevételt és az adómentes jövedelmet is, továbbá az a bevétel, amely után az egyszerűsített vállalkozói adóról, illetve az egyszerűsített közteherviselési hozzájárulásról szóló törvény szerint adót, illetve hozzájárulást kell fizetni. Így különösen:</w:t>
      </w:r>
    </w:p>
    <w:p w14:paraId="438354F1" w14:textId="77777777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color w:val="474747"/>
          <w:lang w:eastAsia="hu-HU"/>
        </w:rPr>
        <w:t>3.1. munkaviszonyból, munkavégzésre/foglalkoztatásra irányuló egyéb jogviszonyból származó jövedelem és táppénz,</w:t>
      </w:r>
    </w:p>
    <w:p w14:paraId="205E75FF" w14:textId="77777777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color w:val="474747"/>
          <w:lang w:eastAsia="hu-HU"/>
        </w:rPr>
        <w:t>3.2. társas és egyéni vállalkozásból, őstermelői, illetve szellemi és más önálló tevékenységből származó jövedelem,</w:t>
      </w:r>
    </w:p>
    <w:p w14:paraId="62E1864F" w14:textId="77777777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color w:val="474747"/>
          <w:lang w:eastAsia="hu-HU"/>
        </w:rPr>
        <w:t>3.3. nyugellátás, megváltozott munkaképességű személyek ellátásai (például rokkantsági ellátás, rehabilitációs ellátás), nyugdíjszerű ellátások (például korhatár előtti ellátás),</w:t>
      </w:r>
    </w:p>
    <w:p w14:paraId="00EA7A44" w14:textId="77777777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color w:val="474747"/>
          <w:lang w:eastAsia="hu-HU"/>
        </w:rPr>
        <w:t>3.4.</w:t>
      </w:r>
      <w:hyperlink r:id="rId6" w:anchor="lbj74idc89b" w:history="1">
        <w:r w:rsidRPr="00EB7114">
          <w:rPr>
            <w:b/>
            <w:bCs/>
            <w:color w:val="005B92"/>
            <w:u w:val="single"/>
            <w:vertAlign w:val="superscript"/>
            <w:lang w:eastAsia="hu-HU"/>
          </w:rPr>
          <w:t> * </w:t>
        </w:r>
      </w:hyperlink>
      <w:r w:rsidRPr="00EB7114">
        <w:rPr>
          <w:color w:val="474747"/>
          <w:lang w:eastAsia="hu-HU"/>
        </w:rPr>
        <w:t> a gyermek ellátásához és gondozásához kapcsolódó támogatások [különösen: csecsemőgondozási díj (CSED), gyermekgondozási díj (GYED), gyermekgondozást segítő ellátás (GYES), gyermeknevelési támogatás (GYET), családi pótlék, gyermektartásdíj, árvaellátás],</w:t>
      </w:r>
    </w:p>
    <w:p w14:paraId="3E6135F4" w14:textId="77777777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color w:val="474747"/>
          <w:lang w:eastAsia="hu-HU"/>
        </w:rPr>
        <w:t>3.5. önkormányzat, járási hivatal és az állami foglalkoztatási szerv által folyósított rendszeres pénzbeli ellátások (különösen: foglalkoztatást helyettesítő támogatás, ápolási díj, időskorúak járadéka, álláskeresési támogatás),</w:t>
      </w:r>
    </w:p>
    <w:p w14:paraId="325FB4C6" w14:textId="77777777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color w:val="474747"/>
          <w:lang w:eastAsia="hu-HU"/>
        </w:rPr>
        <w:lastRenderedPageBreak/>
        <w:t>3.6. egyéb jövedelem (különösen: kapott tartás-, ösztöndíj, értékpapírból származó jövedelem, kis összegű kifizetések stb.).</w:t>
      </w:r>
    </w:p>
    <w:p w14:paraId="1CA6DAC9" w14:textId="77777777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color w:val="474747"/>
          <w:lang w:eastAsia="hu-HU"/>
        </w:rPr>
        <w:t>4. A jövedelmi adatok alatt havi nettó jövedelmet kell érteni.</w:t>
      </w:r>
    </w:p>
    <w:p w14:paraId="4824161A" w14:textId="77777777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color w:val="474747"/>
          <w:lang w:eastAsia="hu-HU"/>
        </w:rPr>
        <w:t>5. Rendszeres jövedelem esetén a nyilatkozat benyújtását megelőző hónapban kapott összeget, míg nem rendszeres jövedelem, illetve vállalkozásból, őstermelésből származó jövedelem esetén a nyilatkozat benyújtását megelőző tizenkét hónap alatt kapott összeg egy havi átlagát kell együttesen figyelembe venni.</w:t>
      </w:r>
    </w:p>
    <w:p w14:paraId="2B70CF6B" w14:textId="77777777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color w:val="474747"/>
          <w:lang w:eastAsia="hu-HU"/>
        </w:rPr>
        <w:t>6. A családtag által fizetett tartásdíj összegét jövedelemcsökkentő tényezőként kell figyelembe venni.</w:t>
      </w:r>
    </w:p>
    <w:p w14:paraId="21D20BE6" w14:textId="77777777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color w:val="474747"/>
          <w:lang w:eastAsia="hu-HU"/>
        </w:rPr>
        <w:t>7. Nem minősül jövedelemnek, így a jövedelembe sem kell beszámítani a szociális igazgatásról és szociális ellátásokról szóló 1993. évi III. törvény 4. § (1a) bekezdése szerinti ellátásokat, így különösen a rendkívüli települési támogatást, a lakásfenntartási támogatást, az adósságcsökkentési támogatást, a rendszeres gyermekvédelmi kedvezmény keretében nyújtott támogatást és pótlékot, a gyermekvédelmi nevelőszülők számára fizetett nevelési díjat és külön ellátmányt, az anyasági támogatást, a súlyos mozgáskorlátozott személyek pénzbeli közlekedési kedvezményeit, a vakok személyi járadékát és a fogyatékossági támogatást. Nem minősül jövedelemnek továbbá az alkalmi munkavállalói könyvvel történő foglalkoztatás, az egyszerűsített foglalkoztatásról szóló törvény alapján történő munkavégzés révén szerzett bevétel, továbbá a természetes személyek között az adórendszeren kívüli keresettel járó foglalkoztatásra vonatkozó rendelkezések alapján háztartási munkára létesített munkavégzésre irányuló jogviszony keretében történő munkavégzésnek (háztartási munka) a havi ellenértéke.</w:t>
      </w:r>
    </w:p>
    <w:p w14:paraId="121F29BC" w14:textId="77777777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color w:val="474747"/>
          <w:lang w:eastAsia="hu-HU"/>
        </w:rPr>
        <w:t>8. A nyilatkozat benyújtását megelőzően megszűnt jövedelmet figyelmen kívül kell hagyni.</w:t>
      </w:r>
    </w:p>
    <w:p w14:paraId="5090C718" w14:textId="77777777" w:rsidR="00EB7114" w:rsidRPr="00EB7114" w:rsidRDefault="00EB7114" w:rsidP="00EB7114">
      <w:pPr>
        <w:shd w:val="clear" w:color="auto" w:fill="FFFFFF"/>
        <w:jc w:val="both"/>
        <w:rPr>
          <w:color w:val="474747"/>
          <w:lang w:eastAsia="hu-HU"/>
        </w:rPr>
      </w:pPr>
      <w:r w:rsidRPr="00EB7114">
        <w:rPr>
          <w:color w:val="474747"/>
          <w:lang w:eastAsia="hu-HU"/>
        </w:rPr>
        <w:t>9. A családban az egy főre jutó havi jövedelem összegének kiszámítása: a család összes nettó jövedelme [a 2. pont szerinti személyek 3. pont szerinti jövedelmének együttes összege] csökkentve a fizetett gyermektartásdíj összegével, majd osztva a jövedelemszámításnál figyelembe veendő személyek számával [2. pont].</w:t>
      </w:r>
    </w:p>
    <w:p w14:paraId="7B209A58" w14:textId="77777777" w:rsidR="00EB7114" w:rsidRPr="00EB7114" w:rsidRDefault="00EB7114">
      <w:pPr>
        <w:pStyle w:val="Szvegtrzs"/>
        <w:spacing w:before="0" w:line="360" w:lineRule="auto"/>
        <w:ind w:left="141" w:right="137" w:firstLine="240"/>
        <w:jc w:val="both"/>
      </w:pPr>
    </w:p>
    <w:sectPr w:rsidR="00EB7114" w:rsidRPr="00EB7114">
      <w:pgSz w:w="11910" w:h="16840"/>
      <w:pgMar w:top="880" w:right="992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945B6"/>
    <w:multiLevelType w:val="multilevel"/>
    <w:tmpl w:val="19CC10DA"/>
    <w:lvl w:ilvl="0">
      <w:start w:val="1"/>
      <w:numFmt w:val="decimal"/>
      <w:lvlText w:val="%1."/>
      <w:lvlJc w:val="left"/>
      <w:pPr>
        <w:ind w:left="362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hu-HU" w:eastAsia="en-US" w:bidi="ar-SA"/>
      </w:rPr>
    </w:lvl>
    <w:lvl w:ilvl="1">
      <w:start w:val="1"/>
      <w:numFmt w:val="decimal"/>
      <w:lvlText w:val="%1.%2."/>
      <w:lvlJc w:val="left"/>
      <w:pPr>
        <w:ind w:left="767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hu-HU" w:eastAsia="en-US" w:bidi="ar-SA"/>
      </w:rPr>
    </w:lvl>
    <w:lvl w:ilvl="2">
      <w:numFmt w:val="bullet"/>
      <w:lvlText w:val="•"/>
      <w:lvlJc w:val="left"/>
      <w:pPr>
        <w:ind w:left="1746" w:hanging="387"/>
      </w:pPr>
      <w:rPr>
        <w:rFonts w:hint="default"/>
        <w:lang w:val="hu-HU" w:eastAsia="en-US" w:bidi="ar-SA"/>
      </w:rPr>
    </w:lvl>
    <w:lvl w:ilvl="3">
      <w:numFmt w:val="bullet"/>
      <w:lvlText w:val="•"/>
      <w:lvlJc w:val="left"/>
      <w:pPr>
        <w:ind w:left="2733" w:hanging="387"/>
      </w:pPr>
      <w:rPr>
        <w:rFonts w:hint="default"/>
        <w:lang w:val="hu-HU" w:eastAsia="en-US" w:bidi="ar-SA"/>
      </w:rPr>
    </w:lvl>
    <w:lvl w:ilvl="4">
      <w:numFmt w:val="bullet"/>
      <w:lvlText w:val="•"/>
      <w:lvlJc w:val="left"/>
      <w:pPr>
        <w:ind w:left="3719" w:hanging="387"/>
      </w:pPr>
      <w:rPr>
        <w:rFonts w:hint="default"/>
        <w:lang w:val="hu-HU" w:eastAsia="en-US" w:bidi="ar-SA"/>
      </w:rPr>
    </w:lvl>
    <w:lvl w:ilvl="5">
      <w:numFmt w:val="bullet"/>
      <w:lvlText w:val="•"/>
      <w:lvlJc w:val="left"/>
      <w:pPr>
        <w:ind w:left="4706" w:hanging="387"/>
      </w:pPr>
      <w:rPr>
        <w:rFonts w:hint="default"/>
        <w:lang w:val="hu-HU" w:eastAsia="en-US" w:bidi="ar-SA"/>
      </w:rPr>
    </w:lvl>
    <w:lvl w:ilvl="6">
      <w:numFmt w:val="bullet"/>
      <w:lvlText w:val="•"/>
      <w:lvlJc w:val="left"/>
      <w:pPr>
        <w:ind w:left="5693" w:hanging="387"/>
      </w:pPr>
      <w:rPr>
        <w:rFonts w:hint="default"/>
        <w:lang w:val="hu-HU" w:eastAsia="en-US" w:bidi="ar-SA"/>
      </w:rPr>
    </w:lvl>
    <w:lvl w:ilvl="7">
      <w:numFmt w:val="bullet"/>
      <w:lvlText w:val="•"/>
      <w:lvlJc w:val="left"/>
      <w:pPr>
        <w:ind w:left="6679" w:hanging="387"/>
      </w:pPr>
      <w:rPr>
        <w:rFonts w:hint="default"/>
        <w:lang w:val="hu-HU" w:eastAsia="en-US" w:bidi="ar-SA"/>
      </w:rPr>
    </w:lvl>
    <w:lvl w:ilvl="8">
      <w:numFmt w:val="bullet"/>
      <w:lvlText w:val="•"/>
      <w:lvlJc w:val="left"/>
      <w:pPr>
        <w:ind w:left="7666" w:hanging="387"/>
      </w:pPr>
      <w:rPr>
        <w:rFonts w:hint="default"/>
        <w:lang w:val="hu-HU" w:eastAsia="en-US" w:bidi="ar-SA"/>
      </w:rPr>
    </w:lvl>
  </w:abstractNum>
  <w:abstractNum w:abstractNumId="1" w15:restartNumberingAfterBreak="0">
    <w:nsid w:val="6FEE3ADD"/>
    <w:multiLevelType w:val="hybridMultilevel"/>
    <w:tmpl w:val="E4089A9A"/>
    <w:lvl w:ilvl="0" w:tplc="850E0D3E">
      <w:numFmt w:val="bullet"/>
      <w:lvlText w:val="□"/>
      <w:lvlJc w:val="left"/>
      <w:pPr>
        <w:ind w:left="141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hu-HU" w:eastAsia="en-US" w:bidi="ar-SA"/>
      </w:rPr>
    </w:lvl>
    <w:lvl w:ilvl="1" w:tplc="71E25EDA">
      <w:numFmt w:val="bullet"/>
      <w:lvlText w:val="•"/>
      <w:lvlJc w:val="left"/>
      <w:pPr>
        <w:ind w:left="1089" w:hanging="190"/>
      </w:pPr>
      <w:rPr>
        <w:rFonts w:hint="default"/>
        <w:lang w:val="hu-HU" w:eastAsia="en-US" w:bidi="ar-SA"/>
      </w:rPr>
    </w:lvl>
    <w:lvl w:ilvl="2" w:tplc="5A6EC6EA">
      <w:numFmt w:val="bullet"/>
      <w:lvlText w:val="•"/>
      <w:lvlJc w:val="left"/>
      <w:pPr>
        <w:ind w:left="2039" w:hanging="190"/>
      </w:pPr>
      <w:rPr>
        <w:rFonts w:hint="default"/>
        <w:lang w:val="hu-HU" w:eastAsia="en-US" w:bidi="ar-SA"/>
      </w:rPr>
    </w:lvl>
    <w:lvl w:ilvl="3" w:tplc="ADC6081C">
      <w:numFmt w:val="bullet"/>
      <w:lvlText w:val="•"/>
      <w:lvlJc w:val="left"/>
      <w:pPr>
        <w:ind w:left="2989" w:hanging="190"/>
      </w:pPr>
      <w:rPr>
        <w:rFonts w:hint="default"/>
        <w:lang w:val="hu-HU" w:eastAsia="en-US" w:bidi="ar-SA"/>
      </w:rPr>
    </w:lvl>
    <w:lvl w:ilvl="4" w:tplc="5A584572">
      <w:numFmt w:val="bullet"/>
      <w:lvlText w:val="•"/>
      <w:lvlJc w:val="left"/>
      <w:pPr>
        <w:ind w:left="3939" w:hanging="190"/>
      </w:pPr>
      <w:rPr>
        <w:rFonts w:hint="default"/>
        <w:lang w:val="hu-HU" w:eastAsia="en-US" w:bidi="ar-SA"/>
      </w:rPr>
    </w:lvl>
    <w:lvl w:ilvl="5" w:tplc="98AA4BE4">
      <w:numFmt w:val="bullet"/>
      <w:lvlText w:val="•"/>
      <w:lvlJc w:val="left"/>
      <w:pPr>
        <w:ind w:left="4889" w:hanging="190"/>
      </w:pPr>
      <w:rPr>
        <w:rFonts w:hint="default"/>
        <w:lang w:val="hu-HU" w:eastAsia="en-US" w:bidi="ar-SA"/>
      </w:rPr>
    </w:lvl>
    <w:lvl w:ilvl="6" w:tplc="D3AE4ACE">
      <w:numFmt w:val="bullet"/>
      <w:lvlText w:val="•"/>
      <w:lvlJc w:val="left"/>
      <w:pPr>
        <w:ind w:left="5839" w:hanging="190"/>
      </w:pPr>
      <w:rPr>
        <w:rFonts w:hint="default"/>
        <w:lang w:val="hu-HU" w:eastAsia="en-US" w:bidi="ar-SA"/>
      </w:rPr>
    </w:lvl>
    <w:lvl w:ilvl="7" w:tplc="4A1C7D24">
      <w:numFmt w:val="bullet"/>
      <w:lvlText w:val="•"/>
      <w:lvlJc w:val="left"/>
      <w:pPr>
        <w:ind w:left="6789" w:hanging="190"/>
      </w:pPr>
      <w:rPr>
        <w:rFonts w:hint="default"/>
        <w:lang w:val="hu-HU" w:eastAsia="en-US" w:bidi="ar-SA"/>
      </w:rPr>
    </w:lvl>
    <w:lvl w:ilvl="8" w:tplc="3F6EF112">
      <w:numFmt w:val="bullet"/>
      <w:lvlText w:val="•"/>
      <w:lvlJc w:val="left"/>
      <w:pPr>
        <w:ind w:left="7739" w:hanging="190"/>
      </w:pPr>
      <w:rPr>
        <w:rFonts w:hint="default"/>
        <w:lang w:val="hu-HU" w:eastAsia="en-US" w:bidi="ar-SA"/>
      </w:rPr>
    </w:lvl>
  </w:abstractNum>
  <w:abstractNum w:abstractNumId="2" w15:restartNumberingAfterBreak="0">
    <w:nsid w:val="71547FA2"/>
    <w:multiLevelType w:val="hybridMultilevel"/>
    <w:tmpl w:val="8C38CEAC"/>
    <w:lvl w:ilvl="0" w:tplc="2618EED6">
      <w:start w:val="1"/>
      <w:numFmt w:val="lowerLetter"/>
      <w:lvlText w:val="%1)"/>
      <w:lvlJc w:val="left"/>
      <w:pPr>
        <w:ind w:left="619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12121"/>
        <w:spacing w:val="0"/>
        <w:w w:val="87"/>
        <w:sz w:val="22"/>
        <w:szCs w:val="22"/>
        <w:lang w:val="hu-HU" w:eastAsia="en-US" w:bidi="ar-SA"/>
      </w:rPr>
    </w:lvl>
    <w:lvl w:ilvl="1" w:tplc="1C1E1A06">
      <w:numFmt w:val="bullet"/>
      <w:lvlText w:val="•"/>
      <w:lvlJc w:val="left"/>
      <w:pPr>
        <w:ind w:left="1521" w:hanging="238"/>
      </w:pPr>
      <w:rPr>
        <w:rFonts w:hint="default"/>
        <w:lang w:val="hu-HU" w:eastAsia="en-US" w:bidi="ar-SA"/>
      </w:rPr>
    </w:lvl>
    <w:lvl w:ilvl="2" w:tplc="9774B5BA">
      <w:numFmt w:val="bullet"/>
      <w:lvlText w:val="•"/>
      <w:lvlJc w:val="left"/>
      <w:pPr>
        <w:ind w:left="2423" w:hanging="238"/>
      </w:pPr>
      <w:rPr>
        <w:rFonts w:hint="default"/>
        <w:lang w:val="hu-HU" w:eastAsia="en-US" w:bidi="ar-SA"/>
      </w:rPr>
    </w:lvl>
    <w:lvl w:ilvl="3" w:tplc="1D8870F4">
      <w:numFmt w:val="bullet"/>
      <w:lvlText w:val="•"/>
      <w:lvlJc w:val="left"/>
      <w:pPr>
        <w:ind w:left="3325" w:hanging="238"/>
      </w:pPr>
      <w:rPr>
        <w:rFonts w:hint="default"/>
        <w:lang w:val="hu-HU" w:eastAsia="en-US" w:bidi="ar-SA"/>
      </w:rPr>
    </w:lvl>
    <w:lvl w:ilvl="4" w:tplc="BBD45C08">
      <w:numFmt w:val="bullet"/>
      <w:lvlText w:val="•"/>
      <w:lvlJc w:val="left"/>
      <w:pPr>
        <w:ind w:left="4227" w:hanging="238"/>
      </w:pPr>
      <w:rPr>
        <w:rFonts w:hint="default"/>
        <w:lang w:val="hu-HU" w:eastAsia="en-US" w:bidi="ar-SA"/>
      </w:rPr>
    </w:lvl>
    <w:lvl w:ilvl="5" w:tplc="0A9C58F0">
      <w:numFmt w:val="bullet"/>
      <w:lvlText w:val="•"/>
      <w:lvlJc w:val="left"/>
      <w:pPr>
        <w:ind w:left="5129" w:hanging="238"/>
      </w:pPr>
      <w:rPr>
        <w:rFonts w:hint="default"/>
        <w:lang w:val="hu-HU" w:eastAsia="en-US" w:bidi="ar-SA"/>
      </w:rPr>
    </w:lvl>
    <w:lvl w:ilvl="6" w:tplc="822429AC">
      <w:numFmt w:val="bullet"/>
      <w:lvlText w:val="•"/>
      <w:lvlJc w:val="left"/>
      <w:pPr>
        <w:ind w:left="6031" w:hanging="238"/>
      </w:pPr>
      <w:rPr>
        <w:rFonts w:hint="default"/>
        <w:lang w:val="hu-HU" w:eastAsia="en-US" w:bidi="ar-SA"/>
      </w:rPr>
    </w:lvl>
    <w:lvl w:ilvl="7" w:tplc="FEF237EC">
      <w:numFmt w:val="bullet"/>
      <w:lvlText w:val="•"/>
      <w:lvlJc w:val="left"/>
      <w:pPr>
        <w:ind w:left="6933" w:hanging="238"/>
      </w:pPr>
      <w:rPr>
        <w:rFonts w:hint="default"/>
        <w:lang w:val="hu-HU" w:eastAsia="en-US" w:bidi="ar-SA"/>
      </w:rPr>
    </w:lvl>
    <w:lvl w:ilvl="8" w:tplc="B532CF54">
      <w:numFmt w:val="bullet"/>
      <w:lvlText w:val="•"/>
      <w:lvlJc w:val="left"/>
      <w:pPr>
        <w:ind w:left="7835" w:hanging="238"/>
      </w:pPr>
      <w:rPr>
        <w:rFonts w:hint="default"/>
        <w:lang w:val="hu-HU" w:eastAsia="en-US" w:bidi="ar-SA"/>
      </w:rPr>
    </w:lvl>
  </w:abstractNum>
  <w:num w:numId="1" w16cid:durableId="2126148706">
    <w:abstractNumId w:val="1"/>
  </w:num>
  <w:num w:numId="2" w16cid:durableId="1681276194">
    <w:abstractNumId w:val="2"/>
  </w:num>
  <w:num w:numId="3" w16cid:durableId="343367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0CF"/>
    <w:rsid w:val="00401555"/>
    <w:rsid w:val="00704B6F"/>
    <w:rsid w:val="009470CF"/>
    <w:rsid w:val="00B4519C"/>
    <w:rsid w:val="00E56146"/>
    <w:rsid w:val="00EB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1621"/>
  <w15:docId w15:val="{277683AA-C31D-44B3-856E-D9793291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spacing w:before="37"/>
    </w:pPr>
  </w:style>
  <w:style w:type="paragraph" w:styleId="Cm">
    <w:name w:val="Title"/>
    <w:basedOn w:val="Norml"/>
    <w:uiPriority w:val="10"/>
    <w:qFormat/>
    <w:pPr>
      <w:spacing w:before="83"/>
      <w:ind w:left="1245"/>
    </w:pPr>
    <w:rPr>
      <w:b/>
      <w:bCs/>
      <w:i/>
      <w:iCs/>
      <w:sz w:val="32"/>
      <w:szCs w:val="32"/>
    </w:rPr>
  </w:style>
  <w:style w:type="paragraph" w:styleId="Listaszerbekezds">
    <w:name w:val="List Paragraph"/>
    <w:basedOn w:val="Norml"/>
    <w:uiPriority w:val="1"/>
    <w:qFormat/>
    <w:pPr>
      <w:spacing w:before="1"/>
      <w:ind w:left="141" w:hanging="386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t.jogtar.hu/jogszabaly?docid=a1100328.kor" TargetMode="External"/><Relationship Id="rId5" Type="http://schemas.openxmlformats.org/officeDocument/2006/relationships/hyperlink" Target="https://net.jogtar.hu/jogszabaly?docid=a1100328.k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1148</Words>
  <Characters>7926</Characters>
  <Application>Microsoft Office Word</Application>
  <DocSecurity>0</DocSecurity>
  <Lines>66</Lines>
  <Paragraphs>18</Paragraphs>
  <ScaleCrop>false</ScaleCrop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Sándorné Erzsike</dc:creator>
  <cp:lastModifiedBy>Patocskai Szilárd</cp:lastModifiedBy>
  <cp:revision>3</cp:revision>
  <dcterms:created xsi:type="dcterms:W3CDTF">2025-05-14T08:17:00Z</dcterms:created>
  <dcterms:modified xsi:type="dcterms:W3CDTF">2026-01-14T10:26:00Z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2025-05-13T00:00:00Z</vt:filetime>
  </property>
  <property fmtid="{D5CDD505-2E9C-101B-9397-08002B2CF9AE}" pid="5" name="Producer">
    <vt:lpwstr>Microsoft® Word 2016</vt:lpwstr>
  </property>
</Properties>
</file>